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AD1A" w14:textId="77777777" w:rsidR="00403C09" w:rsidRPr="00525C55" w:rsidRDefault="00403C09" w:rsidP="00403C0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25C55">
        <w:rPr>
          <w:rFonts w:ascii="Arial" w:hAnsi="Arial" w:cs="Arial"/>
          <w:b/>
          <w:bCs/>
          <w:sz w:val="32"/>
          <w:szCs w:val="32"/>
          <w:u w:val="single"/>
        </w:rPr>
        <w:t>PODÁNÍ DAŇOVÉHO PŘIZNÁNÍ K DANI Z NEMOVITÝCH VĚCÍ</w:t>
      </w:r>
    </w:p>
    <w:p w14:paraId="395F9271" w14:textId="77777777" w:rsidR="00403C09" w:rsidRPr="00525C55" w:rsidRDefault="00403C09" w:rsidP="00403C09">
      <w:pPr>
        <w:jc w:val="both"/>
        <w:rPr>
          <w:rFonts w:ascii="Arial" w:hAnsi="Arial" w:cs="Arial"/>
          <w:sz w:val="24"/>
          <w:szCs w:val="24"/>
        </w:rPr>
      </w:pPr>
    </w:p>
    <w:p w14:paraId="2281C448" w14:textId="6D110E53" w:rsidR="00403C09" w:rsidRPr="00525C55" w:rsidRDefault="00403C09" w:rsidP="00403C09">
      <w:pPr>
        <w:jc w:val="both"/>
        <w:rPr>
          <w:rFonts w:ascii="Arial" w:hAnsi="Arial" w:cs="Arial"/>
          <w:sz w:val="24"/>
          <w:szCs w:val="24"/>
        </w:rPr>
      </w:pPr>
      <w:r w:rsidRPr="00525C55">
        <w:rPr>
          <w:rFonts w:ascii="Arial" w:hAnsi="Arial" w:cs="Arial"/>
          <w:sz w:val="24"/>
          <w:szCs w:val="24"/>
        </w:rPr>
        <w:t xml:space="preserve">Dokončením obnovy katastrálního operátu novým mapováním v obci </w:t>
      </w:r>
      <w:r w:rsidR="00AC662A">
        <w:rPr>
          <w:rFonts w:ascii="Arial" w:hAnsi="Arial" w:cs="Arial"/>
          <w:sz w:val="24"/>
          <w:szCs w:val="24"/>
        </w:rPr>
        <w:t>Novosedly</w:t>
      </w:r>
      <w:r w:rsidRPr="00525C55">
        <w:rPr>
          <w:rFonts w:ascii="Arial" w:hAnsi="Arial" w:cs="Arial"/>
          <w:sz w:val="24"/>
          <w:szCs w:val="24"/>
        </w:rPr>
        <w:t xml:space="preserve"> došlo u všech vlastníků nemovitých věcí, tedy vlastníků pozemků a staveb, ke změně stavu těchto nemovitých věcí, např. změně výměry pozemků a staveb, tím došlo ke změnám okolností rozhodných pro vyměření daně z nemovitých věcí. </w:t>
      </w:r>
    </w:p>
    <w:p w14:paraId="6753BFB7" w14:textId="68871899" w:rsidR="00403C09" w:rsidRPr="00525C55" w:rsidRDefault="00403C09" w:rsidP="00403C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 xml:space="preserve">Z těchto důvodů je povinen každý vlastník nemovité věci, u kterého proběhlo nové zaměřování popř. jiná změna, </w:t>
      </w:r>
      <w:r w:rsidRPr="00525C55">
        <w:rPr>
          <w:rFonts w:ascii="Arial" w:hAnsi="Arial" w:cs="Arial"/>
          <w:sz w:val="24"/>
          <w:szCs w:val="24"/>
        </w:rPr>
        <w:t>podat na FÚ pro J</w:t>
      </w:r>
      <w:r w:rsidR="00A05DFF">
        <w:rPr>
          <w:rFonts w:ascii="Arial" w:hAnsi="Arial" w:cs="Arial"/>
          <w:sz w:val="24"/>
          <w:szCs w:val="24"/>
        </w:rPr>
        <w:t>mK</w:t>
      </w:r>
      <w:r w:rsidRPr="00525C55">
        <w:rPr>
          <w:rFonts w:ascii="Arial" w:hAnsi="Arial" w:cs="Arial"/>
          <w:sz w:val="24"/>
          <w:szCs w:val="24"/>
        </w:rPr>
        <w:t xml:space="preserve"> Brno, Územním pracovišti v Břeclavi,</w:t>
      </w:r>
      <w:r w:rsidRPr="00525C55">
        <w:rPr>
          <w:rFonts w:ascii="Arial" w:hAnsi="Arial" w:cs="Arial"/>
          <w:b/>
          <w:bCs/>
          <w:sz w:val="24"/>
          <w:szCs w:val="24"/>
        </w:rPr>
        <w:t xml:space="preserve"> daňové přiznání k dani z nemovitých věcí. </w:t>
      </w:r>
    </w:p>
    <w:p w14:paraId="12EECD37" w14:textId="642574A7" w:rsidR="00403C09" w:rsidRPr="00525C55" w:rsidRDefault="00403C09" w:rsidP="00403C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>Toto přiznání je potřeba podat nejpozději do 31.01.202</w:t>
      </w:r>
      <w:r w:rsidR="00AC662A">
        <w:rPr>
          <w:rFonts w:ascii="Arial" w:hAnsi="Arial" w:cs="Arial"/>
          <w:b/>
          <w:bCs/>
          <w:sz w:val="24"/>
          <w:szCs w:val="24"/>
        </w:rPr>
        <w:t>5</w:t>
      </w:r>
      <w:r w:rsidRPr="00525C55">
        <w:rPr>
          <w:rFonts w:ascii="Arial" w:hAnsi="Arial" w:cs="Arial"/>
          <w:b/>
          <w:bCs/>
          <w:sz w:val="24"/>
          <w:szCs w:val="24"/>
        </w:rPr>
        <w:t>.</w:t>
      </w:r>
    </w:p>
    <w:p w14:paraId="6E436283" w14:textId="156F56B1" w:rsidR="00403C09" w:rsidRPr="00525C55" w:rsidRDefault="00403C09" w:rsidP="00403C09">
      <w:pPr>
        <w:jc w:val="both"/>
        <w:rPr>
          <w:rFonts w:ascii="Arial" w:hAnsi="Arial" w:cs="Arial"/>
          <w:sz w:val="24"/>
          <w:szCs w:val="24"/>
        </w:rPr>
      </w:pPr>
      <w:r w:rsidRPr="00525C55">
        <w:rPr>
          <w:rFonts w:ascii="Arial" w:hAnsi="Arial" w:cs="Arial"/>
          <w:sz w:val="24"/>
          <w:szCs w:val="24"/>
        </w:rPr>
        <w:t xml:space="preserve">Potřebné tiskopisy </w:t>
      </w:r>
      <w:r w:rsidR="000B5159">
        <w:rPr>
          <w:rFonts w:ascii="Arial" w:hAnsi="Arial" w:cs="Arial"/>
          <w:sz w:val="24"/>
          <w:szCs w:val="24"/>
        </w:rPr>
        <w:t>byly doručeny</w:t>
      </w:r>
      <w:r w:rsidRPr="00525C55">
        <w:rPr>
          <w:rFonts w:ascii="Arial" w:hAnsi="Arial" w:cs="Arial"/>
          <w:sz w:val="24"/>
          <w:szCs w:val="24"/>
        </w:rPr>
        <w:t xml:space="preserve"> do poštovních schránek a taktéž budou k dispozici i na Obecním úřad</w:t>
      </w:r>
      <w:r w:rsidR="000775CB">
        <w:rPr>
          <w:rFonts w:ascii="Arial" w:hAnsi="Arial" w:cs="Arial"/>
          <w:sz w:val="24"/>
          <w:szCs w:val="24"/>
        </w:rPr>
        <w:t>u</w:t>
      </w:r>
      <w:r w:rsidRPr="00525C55">
        <w:rPr>
          <w:rFonts w:ascii="Arial" w:hAnsi="Arial" w:cs="Arial"/>
          <w:sz w:val="24"/>
          <w:szCs w:val="24"/>
        </w:rPr>
        <w:t xml:space="preserve"> v</w:t>
      </w:r>
      <w:r w:rsidR="00AC662A">
        <w:rPr>
          <w:rFonts w:ascii="Arial" w:hAnsi="Arial" w:cs="Arial"/>
          <w:sz w:val="24"/>
          <w:szCs w:val="24"/>
        </w:rPr>
        <w:t xml:space="preserve"> Novosedl</w:t>
      </w:r>
      <w:r w:rsidR="00A05DFF">
        <w:rPr>
          <w:rFonts w:ascii="Arial" w:hAnsi="Arial" w:cs="Arial"/>
          <w:sz w:val="24"/>
          <w:szCs w:val="24"/>
        </w:rPr>
        <w:t>e</w:t>
      </w:r>
      <w:r w:rsidR="00AC662A">
        <w:rPr>
          <w:rFonts w:ascii="Arial" w:hAnsi="Arial" w:cs="Arial"/>
          <w:sz w:val="24"/>
          <w:szCs w:val="24"/>
        </w:rPr>
        <w:t>ch</w:t>
      </w:r>
      <w:r w:rsidRPr="00525C55">
        <w:rPr>
          <w:rFonts w:ascii="Arial" w:hAnsi="Arial" w:cs="Arial"/>
          <w:sz w:val="24"/>
          <w:szCs w:val="24"/>
        </w:rPr>
        <w:t xml:space="preserve">, kde je lze </w:t>
      </w:r>
      <w:r w:rsidR="000775CB">
        <w:rPr>
          <w:rFonts w:ascii="Arial" w:hAnsi="Arial" w:cs="Arial"/>
          <w:sz w:val="24"/>
          <w:szCs w:val="24"/>
        </w:rPr>
        <w:t xml:space="preserve">i </w:t>
      </w:r>
      <w:r w:rsidRPr="00525C55">
        <w:rPr>
          <w:rFonts w:ascii="Arial" w:hAnsi="Arial" w:cs="Arial"/>
          <w:sz w:val="24"/>
          <w:szCs w:val="24"/>
        </w:rPr>
        <w:t>po vyplnění  odevzdat. Zde odevzdané tiskopisy budou následně předány na Finanční úřad</w:t>
      </w:r>
      <w:r w:rsidR="000B5159">
        <w:rPr>
          <w:rFonts w:ascii="Arial" w:hAnsi="Arial" w:cs="Arial"/>
          <w:sz w:val="24"/>
          <w:szCs w:val="24"/>
        </w:rPr>
        <w:t xml:space="preserve"> v Břeclavi</w:t>
      </w:r>
      <w:r w:rsidRPr="00525C55">
        <w:rPr>
          <w:rFonts w:ascii="Arial" w:hAnsi="Arial" w:cs="Arial"/>
          <w:sz w:val="24"/>
          <w:szCs w:val="24"/>
        </w:rPr>
        <w:t>.</w:t>
      </w:r>
    </w:p>
    <w:p w14:paraId="2A2729E3" w14:textId="77777777" w:rsidR="00403C09" w:rsidRPr="00525C55" w:rsidRDefault="00403C09" w:rsidP="00403C09">
      <w:pPr>
        <w:jc w:val="both"/>
        <w:rPr>
          <w:rFonts w:ascii="Arial" w:hAnsi="Arial" w:cs="Arial"/>
          <w:sz w:val="24"/>
          <w:szCs w:val="24"/>
        </w:rPr>
      </w:pPr>
    </w:p>
    <w:p w14:paraId="3B7EAB54" w14:textId="77777777" w:rsidR="00403C09" w:rsidRPr="00525C55" w:rsidRDefault="00403C09" w:rsidP="00403C0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25C55">
        <w:rPr>
          <w:rFonts w:ascii="Arial" w:hAnsi="Arial" w:cs="Arial"/>
          <w:b/>
          <w:bCs/>
          <w:sz w:val="24"/>
          <w:szCs w:val="24"/>
          <w:u w:val="single"/>
        </w:rPr>
        <w:t xml:space="preserve">Na tiskopis je potřeba vyplnit minimálně tyto údaje </w:t>
      </w:r>
      <w:r w:rsidRPr="00525C55">
        <w:rPr>
          <w:rFonts w:ascii="Arial" w:hAnsi="Arial" w:cs="Arial"/>
          <w:sz w:val="24"/>
          <w:szCs w:val="24"/>
          <w:u w:val="single"/>
        </w:rPr>
        <w:t>(vzor vyplnění je k dispozici na OÚ)</w:t>
      </w:r>
      <w:r w:rsidRPr="00525C55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57F8265" w14:textId="77777777" w:rsidR="00403C09" w:rsidRPr="00525C55" w:rsidRDefault="00403C09" w:rsidP="00403C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 xml:space="preserve">Rodné číslo </w:t>
      </w:r>
      <w:r w:rsidRPr="00525C55">
        <w:rPr>
          <w:rFonts w:ascii="Arial" w:hAnsi="Arial" w:cs="Arial"/>
          <w:sz w:val="24"/>
          <w:szCs w:val="24"/>
        </w:rPr>
        <w:t>(řádek 102)</w:t>
      </w:r>
    </w:p>
    <w:p w14:paraId="07BA1E1C" w14:textId="77777777" w:rsidR="00403C09" w:rsidRPr="00525C55" w:rsidRDefault="00403C09" w:rsidP="00403C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 xml:space="preserve">Příjmení </w:t>
      </w:r>
      <w:r w:rsidRPr="00525C55">
        <w:rPr>
          <w:rFonts w:ascii="Arial" w:hAnsi="Arial" w:cs="Arial"/>
          <w:sz w:val="24"/>
          <w:szCs w:val="24"/>
        </w:rPr>
        <w:t>(řádek 107)</w:t>
      </w:r>
    </w:p>
    <w:p w14:paraId="0A21BB3E" w14:textId="77777777" w:rsidR="00403C09" w:rsidRPr="00525C55" w:rsidRDefault="00403C09" w:rsidP="00403C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 xml:space="preserve">Jméno </w:t>
      </w:r>
      <w:r w:rsidRPr="00525C55">
        <w:rPr>
          <w:rFonts w:ascii="Arial" w:hAnsi="Arial" w:cs="Arial"/>
          <w:sz w:val="24"/>
          <w:szCs w:val="24"/>
        </w:rPr>
        <w:t>(řádek 109)</w:t>
      </w:r>
    </w:p>
    <w:p w14:paraId="4B18ED4C" w14:textId="77777777" w:rsidR="00403C09" w:rsidRPr="00525C55" w:rsidRDefault="00403C09" w:rsidP="00403C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 xml:space="preserve">Adresa místa pobytu </w:t>
      </w:r>
      <w:r w:rsidRPr="00525C55">
        <w:rPr>
          <w:rFonts w:ascii="Arial" w:hAnsi="Arial" w:cs="Arial"/>
          <w:sz w:val="24"/>
          <w:szCs w:val="24"/>
        </w:rPr>
        <w:t>(řádky 112 a), b), c), d) a e)</w:t>
      </w:r>
    </w:p>
    <w:p w14:paraId="16546A28" w14:textId="77777777" w:rsidR="00403C09" w:rsidRPr="0075360C" w:rsidRDefault="00403C09" w:rsidP="00403C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4"/>
          <w:szCs w:val="24"/>
        </w:rPr>
        <w:t xml:space="preserve">Kontaktní údaje </w:t>
      </w:r>
      <w:r w:rsidRPr="00525C55">
        <w:rPr>
          <w:rFonts w:ascii="Arial" w:hAnsi="Arial" w:cs="Arial"/>
          <w:sz w:val="24"/>
          <w:szCs w:val="24"/>
        </w:rPr>
        <w:t>(řádky 114 a) nebo b) nebo c)</w:t>
      </w:r>
    </w:p>
    <w:p w14:paraId="3F794970" w14:textId="77777777" w:rsidR="00403C09" w:rsidRPr="00525C55" w:rsidRDefault="00403C09" w:rsidP="00403C0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(poslední strana tiskopisu)</w:t>
      </w:r>
    </w:p>
    <w:p w14:paraId="2B031D6A" w14:textId="77777777" w:rsidR="00403C09" w:rsidRPr="00525C55" w:rsidRDefault="00403C09" w:rsidP="00403C0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8C292D" w14:textId="77777777" w:rsidR="00403C09" w:rsidRPr="00525C55" w:rsidRDefault="00403C09" w:rsidP="00403C0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25C55">
        <w:rPr>
          <w:rFonts w:ascii="Arial" w:hAnsi="Arial" w:cs="Arial"/>
          <w:b/>
          <w:bCs/>
          <w:sz w:val="24"/>
          <w:szCs w:val="24"/>
          <w:u w:val="single"/>
        </w:rPr>
        <w:t>Daňové přiznání musí být na poslední straně podepsáno, bez podpisu nelze toto přiznání odevzdat !!!</w:t>
      </w:r>
    </w:p>
    <w:p w14:paraId="691469A1" w14:textId="77777777" w:rsidR="00403C09" w:rsidRPr="00525C55" w:rsidRDefault="00403C09" w:rsidP="00403C09">
      <w:pPr>
        <w:jc w:val="both"/>
        <w:rPr>
          <w:rFonts w:ascii="Arial" w:hAnsi="Arial" w:cs="Arial"/>
          <w:sz w:val="24"/>
          <w:szCs w:val="24"/>
        </w:rPr>
      </w:pPr>
    </w:p>
    <w:p w14:paraId="4F252DDD" w14:textId="77777777" w:rsidR="00403C09" w:rsidRPr="00525C55" w:rsidRDefault="00403C09" w:rsidP="00403C09">
      <w:pPr>
        <w:jc w:val="both"/>
        <w:rPr>
          <w:rFonts w:ascii="Arial" w:hAnsi="Arial" w:cs="Arial"/>
          <w:sz w:val="24"/>
          <w:szCs w:val="24"/>
        </w:rPr>
      </w:pPr>
      <w:r w:rsidRPr="00525C55">
        <w:rPr>
          <w:rFonts w:ascii="Arial" w:hAnsi="Arial" w:cs="Arial"/>
          <w:sz w:val="24"/>
          <w:szCs w:val="24"/>
        </w:rPr>
        <w:t>Finanční správa dále upozorňuje, že od roku 2023 je platba daně z nemovitých věcí poštovní složenkou zpoplatněna dle sazebníku poplatků České pošty.</w:t>
      </w:r>
    </w:p>
    <w:p w14:paraId="605D5219" w14:textId="77777777" w:rsidR="00403C09" w:rsidRPr="00525C55" w:rsidRDefault="00403C09" w:rsidP="00403C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sz w:val="24"/>
          <w:szCs w:val="24"/>
        </w:rPr>
        <w:t xml:space="preserve">Z důvodu úspory tohoto poplatku je možno požádat Finanční úřad o zasílání údajů o platbě daně z nemovitých věcí </w:t>
      </w:r>
      <w:r w:rsidRPr="00525C55">
        <w:rPr>
          <w:rFonts w:ascii="Arial" w:hAnsi="Arial" w:cs="Arial"/>
          <w:b/>
          <w:bCs/>
          <w:sz w:val="24"/>
          <w:szCs w:val="24"/>
          <w:u w:val="single"/>
        </w:rPr>
        <w:t>emailem</w:t>
      </w:r>
      <w:r w:rsidRPr="00525C55">
        <w:rPr>
          <w:rFonts w:ascii="Arial" w:hAnsi="Arial" w:cs="Arial"/>
          <w:sz w:val="24"/>
          <w:szCs w:val="24"/>
        </w:rPr>
        <w:t xml:space="preserve"> a daň pak uhradit bezhotovostně pomocí internetového bankovnictví. </w:t>
      </w:r>
      <w:r w:rsidRPr="00525C55">
        <w:rPr>
          <w:rFonts w:ascii="Arial" w:hAnsi="Arial" w:cs="Arial"/>
          <w:b/>
          <w:bCs/>
          <w:sz w:val="24"/>
          <w:szCs w:val="24"/>
        </w:rPr>
        <w:t>Žádost se podává vyplněním řádku 113 na daňovém přiznání a emailového kontaktu na řádku 114 b).</w:t>
      </w:r>
    </w:p>
    <w:p w14:paraId="2E033310" w14:textId="78A0432E" w:rsidR="00403C09" w:rsidRDefault="00403C09" w:rsidP="00403C09">
      <w:pPr>
        <w:jc w:val="both"/>
        <w:rPr>
          <w:rFonts w:ascii="Arial" w:hAnsi="Arial" w:cs="Arial"/>
          <w:sz w:val="24"/>
          <w:szCs w:val="24"/>
        </w:rPr>
      </w:pPr>
      <w:r w:rsidRPr="00525C55">
        <w:rPr>
          <w:rFonts w:ascii="Arial" w:hAnsi="Arial" w:cs="Arial"/>
          <w:sz w:val="24"/>
          <w:szCs w:val="24"/>
        </w:rPr>
        <w:t xml:space="preserve">Veškeré bližší informace podají zaměstnanci oddělení majetkových daní Finančního úřadu pro Jihomoravský kraj, Územního pracoviště v Břeclavi na tel. č. </w:t>
      </w:r>
      <w:r w:rsidRPr="00525C55">
        <w:rPr>
          <w:rFonts w:ascii="Arial" w:hAnsi="Arial" w:cs="Arial"/>
          <w:b/>
          <w:bCs/>
          <w:sz w:val="24"/>
          <w:szCs w:val="24"/>
          <w:u w:val="single"/>
        </w:rPr>
        <w:t>519 304 355</w:t>
      </w:r>
      <w:r w:rsidRPr="00525C55">
        <w:rPr>
          <w:rFonts w:ascii="Arial" w:hAnsi="Arial" w:cs="Arial"/>
          <w:sz w:val="24"/>
          <w:szCs w:val="24"/>
        </w:rPr>
        <w:t xml:space="preserve"> (Stibůrková Jana – správce daně pro osoby s trvalým pobytem v</w:t>
      </w:r>
      <w:r w:rsidR="00AC662A">
        <w:rPr>
          <w:rFonts w:ascii="Arial" w:hAnsi="Arial" w:cs="Arial"/>
          <w:sz w:val="24"/>
          <w:szCs w:val="24"/>
        </w:rPr>
        <w:t xml:space="preserve"> Novosedl</w:t>
      </w:r>
      <w:r w:rsidR="00A05DFF">
        <w:rPr>
          <w:rFonts w:ascii="Arial" w:hAnsi="Arial" w:cs="Arial"/>
          <w:sz w:val="24"/>
          <w:szCs w:val="24"/>
        </w:rPr>
        <w:t>e</w:t>
      </w:r>
      <w:r w:rsidR="00AC662A">
        <w:rPr>
          <w:rFonts w:ascii="Arial" w:hAnsi="Arial" w:cs="Arial"/>
          <w:sz w:val="24"/>
          <w:szCs w:val="24"/>
        </w:rPr>
        <w:t>ch</w:t>
      </w:r>
      <w:r w:rsidRPr="00525C55">
        <w:rPr>
          <w:rFonts w:ascii="Arial" w:hAnsi="Arial" w:cs="Arial"/>
          <w:sz w:val="24"/>
          <w:szCs w:val="24"/>
        </w:rPr>
        <w:t xml:space="preserve">) nebo </w:t>
      </w:r>
      <w:r w:rsidRPr="00525C55">
        <w:rPr>
          <w:rFonts w:ascii="Arial" w:hAnsi="Arial" w:cs="Arial"/>
          <w:b/>
          <w:bCs/>
          <w:sz w:val="24"/>
          <w:szCs w:val="24"/>
          <w:u w:val="single"/>
        </w:rPr>
        <w:t>519 304 111</w:t>
      </w:r>
      <w:r w:rsidRPr="00525C55">
        <w:rPr>
          <w:rFonts w:ascii="Arial" w:hAnsi="Arial" w:cs="Arial"/>
          <w:sz w:val="24"/>
          <w:szCs w:val="24"/>
        </w:rPr>
        <w:t xml:space="preserve"> (podatelna).</w:t>
      </w:r>
    </w:p>
    <w:p w14:paraId="69D50874" w14:textId="77777777" w:rsidR="000B5159" w:rsidRPr="00403C09" w:rsidRDefault="000B5159" w:rsidP="00403C09">
      <w:pPr>
        <w:jc w:val="both"/>
        <w:rPr>
          <w:rFonts w:ascii="Arial" w:hAnsi="Arial" w:cs="Arial"/>
          <w:sz w:val="24"/>
          <w:szCs w:val="24"/>
        </w:rPr>
      </w:pPr>
    </w:p>
    <w:p w14:paraId="5F9AE10D" w14:textId="58E03FFA" w:rsidR="00403C09" w:rsidRPr="00525C55" w:rsidRDefault="00403C09" w:rsidP="00403C0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25C55">
        <w:rPr>
          <w:rFonts w:ascii="Arial" w:hAnsi="Arial" w:cs="Arial"/>
          <w:b/>
          <w:bCs/>
          <w:sz w:val="32"/>
          <w:szCs w:val="32"/>
        </w:rPr>
        <w:lastRenderedPageBreak/>
        <w:t>Povinnost podat přiznání k dani z nemovitých věcí</w:t>
      </w:r>
    </w:p>
    <w:p w14:paraId="53B891BB" w14:textId="77777777" w:rsidR="00403C09" w:rsidRDefault="00403C09" w:rsidP="00403C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BB93E3" w14:textId="370F091D" w:rsidR="00403C09" w:rsidRPr="00525C55" w:rsidRDefault="00403C09" w:rsidP="00403C09">
      <w:pPr>
        <w:spacing w:after="0"/>
        <w:jc w:val="both"/>
        <w:rPr>
          <w:rFonts w:ascii="Arial" w:hAnsi="Arial" w:cs="Arial"/>
          <w:sz w:val="28"/>
          <w:szCs w:val="28"/>
        </w:rPr>
      </w:pPr>
      <w:r w:rsidRPr="00525C55">
        <w:rPr>
          <w:rFonts w:ascii="Arial" w:hAnsi="Arial" w:cs="Arial"/>
          <w:sz w:val="28"/>
          <w:szCs w:val="28"/>
        </w:rPr>
        <w:t xml:space="preserve">Dokončením obnovy katastrálního operátu novým mapováním v obci </w:t>
      </w:r>
      <w:r w:rsidR="00AC662A">
        <w:rPr>
          <w:rFonts w:ascii="Arial" w:hAnsi="Arial" w:cs="Arial"/>
          <w:sz w:val="28"/>
          <w:szCs w:val="28"/>
        </w:rPr>
        <w:t>Novosedly</w:t>
      </w:r>
      <w:r w:rsidRPr="00525C55">
        <w:rPr>
          <w:rFonts w:ascii="Arial" w:hAnsi="Arial" w:cs="Arial"/>
          <w:sz w:val="28"/>
          <w:szCs w:val="28"/>
        </w:rPr>
        <w:t xml:space="preserve"> došlo u všech vlastníků nemovitých věcí, tedy vlastníků pozemků a staveb, ke změně stavu těchto nemovitých věcí, např. změně výměry pozemků a staveb.</w:t>
      </w:r>
    </w:p>
    <w:p w14:paraId="39256D51" w14:textId="77777777" w:rsidR="00403C09" w:rsidRPr="00525C55" w:rsidRDefault="00403C09" w:rsidP="00403C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D709F94" w14:textId="7FD0D089" w:rsidR="000B5159" w:rsidRPr="000B5159" w:rsidRDefault="00403C09" w:rsidP="00403C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5C55">
        <w:rPr>
          <w:rFonts w:ascii="Arial" w:hAnsi="Arial" w:cs="Arial"/>
          <w:b/>
          <w:bCs/>
          <w:sz w:val="28"/>
          <w:szCs w:val="28"/>
        </w:rPr>
        <w:t xml:space="preserve">Z těchto důvodů je povinen každý </w:t>
      </w:r>
      <w:r w:rsidRPr="00656C78">
        <w:rPr>
          <w:rFonts w:ascii="Arial" w:hAnsi="Arial" w:cs="Arial"/>
          <w:b/>
          <w:bCs/>
          <w:i/>
          <w:iCs/>
          <w:sz w:val="28"/>
          <w:szCs w:val="28"/>
        </w:rPr>
        <w:t>vlastník</w:t>
      </w:r>
      <w:r>
        <w:rPr>
          <w:rFonts w:ascii="Arial" w:hAnsi="Arial" w:cs="Arial"/>
          <w:b/>
          <w:bCs/>
          <w:sz w:val="28"/>
          <w:szCs w:val="28"/>
        </w:rPr>
        <w:t xml:space="preserve"> nemovité věci</w:t>
      </w:r>
      <w:r w:rsidRPr="00525C55">
        <w:rPr>
          <w:rFonts w:ascii="Arial" w:hAnsi="Arial" w:cs="Arial"/>
          <w:b/>
          <w:bCs/>
          <w:sz w:val="28"/>
          <w:szCs w:val="28"/>
        </w:rPr>
        <w:t xml:space="preserve">, u kterého proběhlo </w:t>
      </w:r>
      <w:r w:rsidRPr="00656C78">
        <w:rPr>
          <w:rFonts w:ascii="Arial" w:hAnsi="Arial" w:cs="Arial"/>
          <w:b/>
          <w:bCs/>
          <w:i/>
          <w:iCs/>
          <w:sz w:val="28"/>
          <w:szCs w:val="28"/>
        </w:rPr>
        <w:t>nové zaměřování</w:t>
      </w:r>
      <w:r w:rsidRPr="00525C55">
        <w:rPr>
          <w:rFonts w:ascii="Arial" w:hAnsi="Arial" w:cs="Arial"/>
          <w:b/>
          <w:bCs/>
          <w:sz w:val="28"/>
          <w:szCs w:val="28"/>
        </w:rPr>
        <w:t>, podat nejpozději do konce ledna 202</w:t>
      </w:r>
      <w:r w:rsidR="00A05DFF">
        <w:rPr>
          <w:rFonts w:ascii="Arial" w:hAnsi="Arial" w:cs="Arial"/>
          <w:b/>
          <w:bCs/>
          <w:sz w:val="28"/>
          <w:szCs w:val="28"/>
        </w:rPr>
        <w:t>5</w:t>
      </w:r>
      <w:r w:rsidRPr="00525C55">
        <w:rPr>
          <w:rFonts w:ascii="Arial" w:hAnsi="Arial" w:cs="Arial"/>
          <w:b/>
          <w:bCs/>
          <w:sz w:val="28"/>
          <w:szCs w:val="28"/>
        </w:rPr>
        <w:t xml:space="preserve"> Přiznání k dani z nemovitých věcí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525C55">
        <w:rPr>
          <w:rFonts w:ascii="Arial" w:hAnsi="Arial" w:cs="Arial"/>
          <w:b/>
          <w:bCs/>
          <w:sz w:val="28"/>
          <w:szCs w:val="28"/>
        </w:rPr>
        <w:t xml:space="preserve">na Finančním úřadě v Břeclavi </w:t>
      </w:r>
      <w:r>
        <w:rPr>
          <w:rFonts w:ascii="Arial" w:hAnsi="Arial" w:cs="Arial"/>
          <w:b/>
          <w:bCs/>
          <w:sz w:val="28"/>
          <w:szCs w:val="28"/>
        </w:rPr>
        <w:t>popř. odevzdat na Obecním úřad</w:t>
      </w:r>
      <w:r w:rsidR="000775CB"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 v</w:t>
      </w:r>
      <w:r w:rsidR="00AC662A">
        <w:rPr>
          <w:rFonts w:ascii="Arial" w:hAnsi="Arial" w:cs="Arial"/>
          <w:b/>
          <w:bCs/>
          <w:sz w:val="28"/>
          <w:szCs w:val="28"/>
        </w:rPr>
        <w:t xml:space="preserve"> Novosedl</w:t>
      </w:r>
      <w:r w:rsidR="00A05DFF">
        <w:rPr>
          <w:rFonts w:ascii="Arial" w:hAnsi="Arial" w:cs="Arial"/>
          <w:b/>
          <w:bCs/>
          <w:sz w:val="28"/>
          <w:szCs w:val="28"/>
        </w:rPr>
        <w:t>e</w:t>
      </w:r>
      <w:r w:rsidR="00AC662A">
        <w:rPr>
          <w:rFonts w:ascii="Arial" w:hAnsi="Arial" w:cs="Arial"/>
          <w:b/>
          <w:bCs/>
          <w:sz w:val="28"/>
          <w:szCs w:val="28"/>
        </w:rPr>
        <w:t>ch</w:t>
      </w:r>
      <w:r w:rsidRPr="00525C55">
        <w:rPr>
          <w:rFonts w:ascii="Arial" w:hAnsi="Arial" w:cs="Arial"/>
          <w:b/>
          <w:bCs/>
          <w:sz w:val="28"/>
          <w:szCs w:val="28"/>
        </w:rPr>
        <w:t>.</w:t>
      </w:r>
    </w:p>
    <w:p w14:paraId="60F9088D" w14:textId="21A0633A" w:rsidR="000B5159" w:rsidRPr="000B5159" w:rsidRDefault="00403C09" w:rsidP="00403C0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5C55">
        <w:rPr>
          <w:rFonts w:ascii="Arial" w:hAnsi="Arial" w:cs="Arial"/>
          <w:b/>
          <w:bCs/>
          <w:sz w:val="28"/>
          <w:szCs w:val="28"/>
          <w:u w:val="single"/>
        </w:rPr>
        <w:t>Tiskopisy „daňového přiznání“ budou roznášeny pracovníky obce do poštovních schránek začátkem měsíce ledna 202</w:t>
      </w:r>
      <w:r w:rsidR="00AC662A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525C55">
        <w:rPr>
          <w:rFonts w:ascii="Arial" w:hAnsi="Arial" w:cs="Arial"/>
          <w:b/>
          <w:bCs/>
          <w:sz w:val="28"/>
          <w:szCs w:val="28"/>
          <w:u w:val="single"/>
        </w:rPr>
        <w:t xml:space="preserve"> a taktéž budou k dispozici i na Obecním úřad</w:t>
      </w:r>
      <w:r w:rsidR="000775CB">
        <w:rPr>
          <w:rFonts w:ascii="Arial" w:hAnsi="Arial" w:cs="Arial"/>
          <w:b/>
          <w:bCs/>
          <w:sz w:val="28"/>
          <w:szCs w:val="28"/>
          <w:u w:val="single"/>
        </w:rPr>
        <w:t>u</w:t>
      </w:r>
      <w:r w:rsidRPr="00525C55">
        <w:rPr>
          <w:rFonts w:ascii="Arial" w:hAnsi="Arial" w:cs="Arial"/>
          <w:b/>
          <w:bCs/>
          <w:sz w:val="28"/>
          <w:szCs w:val="28"/>
          <w:u w:val="single"/>
        </w:rPr>
        <w:t xml:space="preserve"> v</w:t>
      </w:r>
      <w:r w:rsidR="00AC662A">
        <w:rPr>
          <w:rFonts w:ascii="Arial" w:hAnsi="Arial" w:cs="Arial"/>
          <w:b/>
          <w:bCs/>
          <w:sz w:val="28"/>
          <w:szCs w:val="28"/>
          <w:u w:val="single"/>
        </w:rPr>
        <w:t xml:space="preserve"> Novosedl</w:t>
      </w:r>
      <w:r w:rsidR="00A05DFF">
        <w:rPr>
          <w:rFonts w:ascii="Arial" w:hAnsi="Arial" w:cs="Arial"/>
          <w:b/>
          <w:bCs/>
          <w:sz w:val="28"/>
          <w:szCs w:val="28"/>
          <w:u w:val="single"/>
        </w:rPr>
        <w:t>ech</w:t>
      </w:r>
      <w:r w:rsidRPr="00525C55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3A85D27A" w14:textId="77777777" w:rsidR="00403C09" w:rsidRPr="00525C55" w:rsidRDefault="00403C09" w:rsidP="00403C09">
      <w:pPr>
        <w:jc w:val="both"/>
        <w:rPr>
          <w:rFonts w:ascii="Arial" w:hAnsi="Arial" w:cs="Arial"/>
          <w:sz w:val="28"/>
          <w:szCs w:val="28"/>
        </w:rPr>
      </w:pPr>
      <w:r w:rsidRPr="00525C55">
        <w:rPr>
          <w:rFonts w:ascii="Arial" w:hAnsi="Arial" w:cs="Arial"/>
          <w:sz w:val="28"/>
          <w:szCs w:val="28"/>
        </w:rPr>
        <w:t>Veškeré bližší informace Vám podají pracovníci Finančního úřadu v Břeclavi, oddělení majetkových daní.</w:t>
      </w:r>
    </w:p>
    <w:p w14:paraId="3AE8645E" w14:textId="77777777" w:rsidR="00403C09" w:rsidRPr="00525C55" w:rsidRDefault="00403C09" w:rsidP="00403C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Povinnost podat daňové přiznání k dani z nemovitých věcí z j</w:t>
      </w:r>
      <w:r w:rsidRPr="00525C55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ých</w:t>
      </w:r>
      <w:r w:rsidRPr="00525C55">
        <w:rPr>
          <w:rFonts w:ascii="Arial" w:hAnsi="Arial" w:cs="Arial"/>
          <w:sz w:val="28"/>
          <w:szCs w:val="28"/>
        </w:rPr>
        <w:t xml:space="preserve"> důvod</w:t>
      </w:r>
      <w:r>
        <w:rPr>
          <w:rFonts w:ascii="Arial" w:hAnsi="Arial" w:cs="Arial"/>
          <w:sz w:val="28"/>
          <w:szCs w:val="28"/>
        </w:rPr>
        <w:t>ů</w:t>
      </w:r>
      <w:r w:rsidRPr="00525C55">
        <w:rPr>
          <w:rFonts w:ascii="Arial" w:hAnsi="Arial" w:cs="Arial"/>
          <w:sz w:val="28"/>
          <w:szCs w:val="28"/>
        </w:rPr>
        <w:t xml:space="preserve"> zůstáv</w:t>
      </w:r>
      <w:r>
        <w:rPr>
          <w:rFonts w:ascii="Arial" w:hAnsi="Arial" w:cs="Arial"/>
          <w:sz w:val="28"/>
          <w:szCs w:val="28"/>
        </w:rPr>
        <w:t>á</w:t>
      </w:r>
      <w:r w:rsidRPr="00525C55">
        <w:rPr>
          <w:rFonts w:ascii="Arial" w:hAnsi="Arial" w:cs="Arial"/>
          <w:sz w:val="28"/>
          <w:szCs w:val="28"/>
        </w:rPr>
        <w:t xml:space="preserve"> beze změny.</w:t>
      </w:r>
    </w:p>
    <w:p w14:paraId="005F4005" w14:textId="77777777" w:rsidR="00403C09" w:rsidRPr="00525C55" w:rsidRDefault="00403C09" w:rsidP="00403C09">
      <w:pPr>
        <w:jc w:val="both"/>
        <w:rPr>
          <w:rFonts w:ascii="Arial" w:hAnsi="Arial" w:cs="Arial"/>
          <w:sz w:val="28"/>
          <w:szCs w:val="28"/>
        </w:rPr>
      </w:pPr>
    </w:p>
    <w:p w14:paraId="6127B96F" w14:textId="2142C659" w:rsidR="00403C09" w:rsidRPr="00525C55" w:rsidRDefault="00403C09" w:rsidP="00403C09">
      <w:pPr>
        <w:jc w:val="both"/>
        <w:rPr>
          <w:rFonts w:ascii="Arial" w:hAnsi="Arial" w:cs="Arial"/>
          <w:sz w:val="28"/>
          <w:szCs w:val="28"/>
        </w:rPr>
      </w:pPr>
      <w:r w:rsidRPr="00525C55">
        <w:rPr>
          <w:rFonts w:ascii="Arial" w:hAnsi="Arial" w:cs="Arial"/>
          <w:sz w:val="28"/>
          <w:szCs w:val="28"/>
        </w:rPr>
        <w:t xml:space="preserve">Správcem daně pro osoby </w:t>
      </w:r>
      <w:r w:rsidRPr="00525C55">
        <w:rPr>
          <w:rFonts w:ascii="Arial" w:hAnsi="Arial" w:cs="Arial"/>
          <w:b/>
          <w:bCs/>
          <w:sz w:val="28"/>
          <w:szCs w:val="28"/>
        </w:rPr>
        <w:t>s trvalým pobytem</w:t>
      </w:r>
      <w:r w:rsidRPr="00525C55">
        <w:rPr>
          <w:rFonts w:ascii="Arial" w:hAnsi="Arial" w:cs="Arial"/>
          <w:sz w:val="28"/>
          <w:szCs w:val="28"/>
        </w:rPr>
        <w:t xml:space="preserve"> v</w:t>
      </w:r>
      <w:r w:rsidR="00AC662A">
        <w:rPr>
          <w:rFonts w:ascii="Arial" w:hAnsi="Arial" w:cs="Arial"/>
          <w:sz w:val="28"/>
          <w:szCs w:val="28"/>
        </w:rPr>
        <w:t xml:space="preserve"> Novosedl</w:t>
      </w:r>
      <w:r w:rsidR="00A05DFF">
        <w:rPr>
          <w:rFonts w:ascii="Arial" w:hAnsi="Arial" w:cs="Arial"/>
          <w:sz w:val="28"/>
          <w:szCs w:val="28"/>
        </w:rPr>
        <w:t>e</w:t>
      </w:r>
      <w:r w:rsidR="00AC662A">
        <w:rPr>
          <w:rFonts w:ascii="Arial" w:hAnsi="Arial" w:cs="Arial"/>
          <w:sz w:val="28"/>
          <w:szCs w:val="28"/>
        </w:rPr>
        <w:t>ch</w:t>
      </w:r>
      <w:r w:rsidRPr="00525C55">
        <w:rPr>
          <w:rFonts w:ascii="Arial" w:hAnsi="Arial" w:cs="Arial"/>
          <w:sz w:val="28"/>
          <w:szCs w:val="28"/>
        </w:rPr>
        <w:t xml:space="preserve"> – Jana Stibůrková, tel. č. 519 304 355.</w:t>
      </w:r>
    </w:p>
    <w:p w14:paraId="55DD229A" w14:textId="77777777" w:rsidR="0099506C" w:rsidRDefault="0099506C"/>
    <w:sectPr w:rsidR="0099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5F07"/>
    <w:multiLevelType w:val="hybridMultilevel"/>
    <w:tmpl w:val="A808D604"/>
    <w:lvl w:ilvl="0" w:tplc="1C7C4B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45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09"/>
    <w:rsid w:val="000775CB"/>
    <w:rsid w:val="000B5159"/>
    <w:rsid w:val="00403C09"/>
    <w:rsid w:val="004A46B6"/>
    <w:rsid w:val="006A705C"/>
    <w:rsid w:val="0099506C"/>
    <w:rsid w:val="00A05DFF"/>
    <w:rsid w:val="00A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2249"/>
  <w15:chartTrackingRefBased/>
  <w15:docId w15:val="{2BCB58ED-4C8F-454A-960E-A7534ED0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C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Stibůrková Jana (ÚzP v Břeclavi)</dc:creator>
  <cp:keywords/>
  <dc:description/>
  <cp:lastModifiedBy>Stibůrková Jana (ÚzP v Břeclavi)</cp:lastModifiedBy>
  <cp:revision>5</cp:revision>
  <cp:lastPrinted>2024-12-05T14:19:00Z</cp:lastPrinted>
  <dcterms:created xsi:type="dcterms:W3CDTF">2024-12-05T13:49:00Z</dcterms:created>
  <dcterms:modified xsi:type="dcterms:W3CDTF">2024-12-11T16:05:00Z</dcterms:modified>
</cp:coreProperties>
</file>